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34902E">
      <w:pPr>
        <w:spacing w:line="252" w:lineRule="auto"/>
        <w:ind w:firstLine="708" w:firstLineChars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Ensemble paroissial de Lauzerte</w:t>
      </w:r>
    </w:p>
    <w:p w14:paraId="6309C2A3">
      <w:pPr>
        <w:spacing w:line="252" w:lineRule="auto"/>
        <w:jc w:val="center"/>
        <w:rPr>
          <w:rFonts w:hint="default"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</w:rPr>
        <w:t xml:space="preserve">Année Liturgique </w:t>
      </w:r>
      <w:r>
        <w:rPr>
          <w:rFonts w:hint="default" w:ascii="Century Gothic" w:hAnsi="Century Gothic"/>
          <w:sz w:val="24"/>
          <w:szCs w:val="24"/>
          <w:lang w:val="fr-FR"/>
        </w:rPr>
        <w:t>B</w:t>
      </w:r>
    </w:p>
    <w:p w14:paraId="291445F3">
      <w:pPr>
        <w:spacing w:line="252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Horaires et intentions de messes</w:t>
      </w:r>
    </w:p>
    <w:p w14:paraId="46A11C47">
      <w:pPr>
        <w:spacing w:line="252" w:lineRule="auto"/>
        <w:jc w:val="center"/>
        <w:rPr>
          <w:rFonts w:hint="default" w:ascii="Century Gothic" w:hAnsi="Century Gothic" w:cs="Times New Roman"/>
          <w:b/>
          <w:sz w:val="24"/>
          <w:szCs w:val="24"/>
          <w:lang w:val="fr-FR"/>
        </w:rPr>
      </w:pPr>
      <w:r>
        <w:rPr>
          <w:rFonts w:ascii="Century Gothic" w:hAnsi="Century Gothic" w:cs="Times New Roman"/>
          <w:b/>
          <w:sz w:val="24"/>
          <w:szCs w:val="24"/>
        </w:rPr>
        <w:t>Semaine d</w:t>
      </w:r>
      <w:r>
        <w:rPr>
          <w:rFonts w:hint="default" w:ascii="Century Gothic" w:hAnsi="Century Gothic" w:cs="Times New Roman"/>
          <w:b/>
          <w:sz w:val="24"/>
          <w:szCs w:val="24"/>
          <w:lang w:val="fr-FR"/>
        </w:rPr>
        <w:t>u 30 juin au 7 juillet 2024</w:t>
      </w:r>
    </w:p>
    <w:tbl>
      <w:tblPr>
        <w:tblStyle w:val="3"/>
        <w:tblpPr w:leftFromText="141" w:rightFromText="141" w:bottomFromText="160" w:vertAnchor="text" w:tblpXSpec="center" w:tblpY="1"/>
        <w:tblOverlap w:val="never"/>
        <w:tblW w:w="10460" w:type="dxa"/>
        <w:tblInd w:w="0" w:type="dxa"/>
        <w:tblBorders>
          <w:top w:val="single" w:color="993300" w:sz="18" w:space="0"/>
          <w:left w:val="single" w:color="993300" w:sz="18" w:space="0"/>
          <w:bottom w:val="single" w:color="993300" w:sz="18" w:space="0"/>
          <w:right w:val="single" w:color="993300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1040"/>
        <w:gridCol w:w="6205"/>
      </w:tblGrid>
      <w:tr w14:paraId="55952695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114BCE52"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</w:t>
            </w:r>
            <w:r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30 juin</w:t>
            </w:r>
          </w:p>
          <w:p w14:paraId="52FF5198"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13è dimanche ordinaire</w:t>
            </w:r>
          </w:p>
        </w:tc>
        <w:tc>
          <w:tcPr>
            <w:tcW w:w="1040" w:type="dxa"/>
            <w:tcBorders>
              <w:top w:val="single" w:color="993300" w:sz="18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 w14:paraId="42C68741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9h30</w:t>
            </w:r>
          </w:p>
        </w:tc>
        <w:tc>
          <w:tcPr>
            <w:tcW w:w="6205" w:type="dxa"/>
            <w:tcBorders>
              <w:top w:val="single" w:color="993300" w:sz="18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010332E9"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unique à l’église saint Barthélemy de Lauzerte.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André et Yvette VIALAS, famille ROUX - ZULIAN, famille Guy et Marie Thérèse VUILLIER</w:t>
            </w:r>
          </w:p>
          <w:p w14:paraId="2EDBB964"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2è quête pour le denier de Saint Pierre</w:t>
            </w:r>
          </w:p>
        </w:tc>
      </w:tr>
      <w:tr w14:paraId="3B7D8E90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 w14:paraId="0210CB38"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8" w:space="0"/>
              <w:left w:val="single" w:color="993300" w:sz="12" w:space="0"/>
              <w:right w:val="single" w:color="993300" w:sz="12" w:space="0"/>
            </w:tcBorders>
            <w:vAlign w:val="center"/>
          </w:tcPr>
          <w:p w14:paraId="134C934F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16h</w:t>
            </w:r>
          </w:p>
        </w:tc>
        <w:tc>
          <w:tcPr>
            <w:tcW w:w="6205" w:type="dxa"/>
            <w:tcBorders>
              <w:top w:val="single" w:color="993300" w:sz="18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6280B52D"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Ordination presbytérale des diacres Jean-Baptiste BAUDEL et Elias NGENDABNYIKWA en l’église Saint Jacques de Montauban</w:t>
            </w:r>
          </w:p>
        </w:tc>
      </w:tr>
      <w:tr w14:paraId="553AF7D0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0A919617"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Mardi 2 juillet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 w14:paraId="7CEBD4D6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17h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073AE3F5"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Première messe du Père Elias NGENDABNYIKWA à Castelsarrasin</w:t>
            </w:r>
          </w:p>
        </w:tc>
      </w:tr>
      <w:tr w14:paraId="3D9DE844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1A9AA6A6"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Mercredi 3  juillet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 w14:paraId="0837CBA1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18h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2B138868"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l’église Saint Barthélemy</w:t>
            </w:r>
          </w:p>
        </w:tc>
      </w:tr>
      <w:tr w14:paraId="15234BA1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4FB1AA89"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Jeudi 4 juillet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 w14:paraId="2414BDBC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17h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3F6D7F97"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Adoration suivie de messe à l’église Saint Barthélemy</w:t>
            </w:r>
          </w:p>
        </w:tc>
      </w:tr>
      <w:tr w14:paraId="78136818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1D899E81"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Vendredi 5 juillet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 w14:paraId="063BBA8D"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46A0684C"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4D91CCB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490BF1E9"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Samedi 6 juillet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 w14:paraId="62AB11FF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4EF46BAC"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128EB93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 w14:paraId="4A8B9C76"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 7 juillet</w:t>
            </w:r>
            <w:bookmarkStart w:id="0" w:name="_GoBack"/>
            <w:bookmarkEnd w:id="0"/>
          </w:p>
          <w:p w14:paraId="3F70916B"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14è dimanche ordinaire 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single" w:color="993300" w:sz="12" w:space="0"/>
              <w:right w:val="single" w:color="993300" w:sz="12" w:space="0"/>
            </w:tcBorders>
            <w:vAlign w:val="center"/>
          </w:tcPr>
          <w:p w14:paraId="0040F7E9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9h30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bottom w:val="single" w:color="993300" w:sz="12" w:space="0"/>
              <w:right w:val="single" w:color="993300" w:sz="18" w:space="0"/>
            </w:tcBorders>
            <w:vAlign w:val="center"/>
          </w:tcPr>
          <w:p w14:paraId="1E5EFB5B"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Saint Pierre de Najac.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Caroline LACOMBE, défunte Yvette ALAZARD</w:t>
            </w:r>
          </w:p>
        </w:tc>
      </w:tr>
      <w:tr w14:paraId="273EF16A"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 w14:paraId="78E6844B"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single" w:color="993300" w:sz="12" w:space="0"/>
              <w:right w:val="single" w:color="993300" w:sz="12" w:space="0"/>
            </w:tcBorders>
            <w:vAlign w:val="center"/>
          </w:tcPr>
          <w:p w14:paraId="0C37DE64"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11h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 w14:paraId="6B6AE69D"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St Barthélemy - Lauzerte.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intention particulière, famille René et Solange FAYDI, famille Jacques MARTIN, famille Suzanne COUDERC, famille Roger LANIES, défunts famille Albert MOURGUES, défunts familles LAGARDE - BADOC, défunts familles CUVILLIER - FALIERE, neuvaine Colette CRAYSSAC</w:t>
            </w:r>
          </w:p>
          <w:p w14:paraId="15FF0E37"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Baptême de Mattya CASTANIE après la messe</w:t>
            </w:r>
          </w:p>
        </w:tc>
      </w:tr>
    </w:tbl>
    <w:p w14:paraId="04B36B17">
      <w:pPr>
        <w:wordWrap/>
        <w:jc w:val="both"/>
        <w:rPr>
          <w:rFonts w:hint="default" w:ascii="Lucida Calligraphy" w:hAnsi="Lucida Calligraphy" w:eastAsia="Georgia" w:cs="Lucida Calligraphy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</w:pPr>
      <w:r>
        <w:rPr>
          <w:rFonts w:hint="default" w:ascii="Lucida Calligraphy" w:hAnsi="Lucida Calligraphy" w:eastAsia="Georgia" w:cs="Lucida Calligraphy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«</w:t>
      </w:r>
      <w:r>
        <w:rPr>
          <w:rFonts w:hint="default" w:ascii="Lucida Calligraphy" w:hAnsi="Lucida Calligraphy" w:eastAsia="Georgia" w:cs="Lucida Calligraphy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  <w:t xml:space="preserve"> </w:t>
      </w:r>
      <w:r>
        <w:rPr>
          <w:rFonts w:hint="default" w:ascii="Lucida Calligraphy" w:hAnsi="Lucida Calligraphy" w:eastAsia="Georgia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  <w:t xml:space="preserve">Dieu n'est pas venu supprimer la souffrance. il n'est même pas venu l'expliquer, mais il est venu la remplir de sa présence ». </w:t>
      </w:r>
      <w:r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  <w:t>Paul CLAUDEL</w:t>
      </w:r>
    </w:p>
    <w:p w14:paraId="236FF79B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6FEB"/>
    <w:rsid w:val="03666FEB"/>
    <w:rsid w:val="18D41A96"/>
    <w:rsid w:val="226C483E"/>
    <w:rsid w:val="3D553312"/>
    <w:rsid w:val="682E3E08"/>
    <w:rsid w:val="6D7715A5"/>
    <w:rsid w:val="702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2024-06-28T07:41:00Z</dcterms:created>
  <dc:creator>Emile Kofor</dc:creator>
  <cp:lastModifiedBy>Emile Kofor</cp:lastModifiedBy>
  <cp:lastPrinted>2024-06-30T07:44:59Z</cp:lastPrinted>
  <dcterms:modified xsi:type="dcterms:W3CDTF">2024-06-30T07:45:19Z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1036-12.2.0.17119</vt:lpwstr>
  </property>
  <property fmtid="{D5CDD505-2E9C-101B-9397-08002B2CF9AE}" pid="3" name="ICV">
    <vt:lpwstr>B0171367A01A4848A5331F6A4910A19C_11</vt:lpwstr>
  </property>
</Properties>
</file>